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18" w:rsidRPr="00167818" w:rsidRDefault="00167818" w:rsidP="00167818">
      <w:pPr>
        <w:spacing w:before="100" w:beforeAutospacing="1" w:after="100" w:afterAutospacing="1" w:line="240" w:lineRule="auto"/>
        <w:outlineLvl w:val="0"/>
        <w:rPr>
          <w:rFonts w:asciiTheme="majorHAnsi" w:eastAsia="Times New Roman" w:hAnsiTheme="majorHAnsi"/>
          <w:b/>
          <w:bCs/>
          <w:kern w:val="36"/>
          <w:sz w:val="40"/>
          <w:szCs w:val="40"/>
          <w:lang w:eastAsia="fr-FR"/>
        </w:rPr>
      </w:pPr>
      <w:r w:rsidRPr="00167818">
        <w:rPr>
          <w:rFonts w:asciiTheme="majorHAnsi" w:eastAsia="Times New Roman" w:hAnsiTheme="majorHAnsi"/>
          <w:b/>
          <w:bCs/>
          <w:kern w:val="36"/>
          <w:sz w:val="40"/>
          <w:szCs w:val="40"/>
          <w:lang w:eastAsia="fr-FR"/>
        </w:rPr>
        <w:t>5 idées reçues sur les réfugiés passées au crible</w:t>
      </w:r>
    </w:p>
    <w:p w:rsidR="00167818" w:rsidRDefault="00167818" w:rsidP="00167818">
      <w:pPr>
        <w:spacing w:before="0" w:after="0" w:line="240" w:lineRule="auto"/>
        <w:rPr>
          <w:rFonts w:asciiTheme="majorHAnsi" w:eastAsia="Times New Roman" w:hAnsiTheme="majorHAnsi"/>
          <w:lang w:eastAsia="fr-FR"/>
        </w:rPr>
      </w:pPr>
      <w:proofErr w:type="spellStart"/>
      <w:r w:rsidRPr="00167818">
        <w:rPr>
          <w:rFonts w:asciiTheme="majorHAnsi" w:eastAsia="Times New Roman" w:hAnsiTheme="majorHAnsi"/>
          <w:lang w:eastAsia="fr-FR"/>
        </w:rPr>
        <w:t>Bonnelles</w:t>
      </w:r>
      <w:proofErr w:type="spellEnd"/>
      <w:r w:rsidRPr="00167818">
        <w:rPr>
          <w:rFonts w:asciiTheme="majorHAnsi" w:eastAsia="Times New Roman" w:hAnsiTheme="majorHAnsi"/>
          <w:lang w:eastAsia="fr-FR"/>
        </w:rPr>
        <w:t xml:space="preserve"> est la première commune à avoir accueilli des migrants en France. (JEROME MARS/JDD/SIPA (illustration))</w:t>
      </w:r>
    </w:p>
    <w:p w:rsidR="00167818" w:rsidRPr="00167818" w:rsidRDefault="00167818" w:rsidP="00167818">
      <w:pPr>
        <w:spacing w:before="0" w:after="0" w:line="240" w:lineRule="auto"/>
        <w:rPr>
          <w:rFonts w:asciiTheme="majorHAnsi" w:eastAsia="Times New Roman" w:hAnsiTheme="majorHAnsi"/>
          <w:lang w:eastAsia="fr-FR"/>
        </w:rPr>
      </w:pPr>
      <w:bookmarkStart w:id="0" w:name="_GoBack"/>
      <w:bookmarkEnd w:id="0"/>
    </w:p>
    <w:p w:rsidR="00167818" w:rsidRPr="00167818" w:rsidRDefault="00167818" w:rsidP="00167818">
      <w:pPr>
        <w:spacing w:before="0" w:line="240" w:lineRule="auto"/>
        <w:outlineLvl w:val="1"/>
        <w:rPr>
          <w:rFonts w:asciiTheme="majorHAnsi" w:eastAsia="Times New Roman" w:hAnsiTheme="majorHAnsi"/>
          <w:b/>
          <w:bCs/>
          <w:lang w:eastAsia="fr-FR"/>
        </w:rPr>
      </w:pPr>
      <w:r w:rsidRPr="00167818">
        <w:rPr>
          <w:rFonts w:asciiTheme="majorHAnsi" w:eastAsia="Times New Roman" w:hAnsiTheme="majorHAnsi"/>
          <w:b/>
          <w:bCs/>
          <w:lang w:eastAsia="fr-FR"/>
        </w:rPr>
        <w:t xml:space="preserve">Depuis un an, la ville </w:t>
      </w:r>
      <w:proofErr w:type="spellStart"/>
      <w:r w:rsidRPr="00167818">
        <w:rPr>
          <w:rFonts w:asciiTheme="majorHAnsi" w:eastAsia="Times New Roman" w:hAnsiTheme="majorHAnsi"/>
          <w:b/>
          <w:bCs/>
          <w:lang w:eastAsia="fr-FR"/>
        </w:rPr>
        <w:t>Bonnelles</w:t>
      </w:r>
      <w:proofErr w:type="spellEnd"/>
      <w:r w:rsidRPr="00167818">
        <w:rPr>
          <w:rFonts w:asciiTheme="majorHAnsi" w:eastAsia="Times New Roman" w:hAnsiTheme="majorHAnsi"/>
          <w:b/>
          <w:bCs/>
          <w:lang w:eastAsia="fr-FR"/>
        </w:rPr>
        <w:t>, dans les Yvelines, accueille avec succès des dizaines de migrants. Son maire, Guy Poupart, nous aide à déconstruire les préjugés.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xml:space="preserve">Des </w:t>
      </w:r>
      <w:hyperlink r:id="rId6" w:tgtFrame="_self" w:history="1">
        <w:r w:rsidRPr="00167818">
          <w:rPr>
            <w:rFonts w:asciiTheme="majorHAnsi" w:eastAsia="Times New Roman" w:hAnsiTheme="majorHAnsi"/>
            <w:color w:val="0000FF"/>
            <w:u w:val="single"/>
            <w:lang w:eastAsia="fr-FR"/>
          </w:rPr>
          <w:t>coups de feu</w:t>
        </w:r>
      </w:hyperlink>
      <w:r w:rsidRPr="00167818">
        <w:rPr>
          <w:rFonts w:asciiTheme="majorHAnsi" w:eastAsia="Times New Roman" w:hAnsiTheme="majorHAnsi"/>
          <w:lang w:eastAsia="fr-FR"/>
        </w:rPr>
        <w:t xml:space="preserve"> ont été tirés sur un futur centre d'accueil de migrants, dans la nuit de mercredi à jeudi, à Saint-Hilaire-du-Rosier (Isère). </w:t>
      </w:r>
      <w:hyperlink r:id="rId7" w:tgtFrame="_blank" w:history="1">
        <w:r w:rsidRPr="00167818">
          <w:rPr>
            <w:rFonts w:asciiTheme="majorHAnsi" w:eastAsia="Times New Roman" w:hAnsiTheme="majorHAnsi"/>
            <w:color w:val="0000FF"/>
            <w:u w:val="single"/>
            <w:lang w:eastAsia="fr-FR"/>
          </w:rPr>
          <w:t>Selon le "</w:t>
        </w:r>
        <w:proofErr w:type="spellStart"/>
        <w:r w:rsidRPr="00167818">
          <w:rPr>
            <w:rFonts w:asciiTheme="majorHAnsi" w:eastAsia="Times New Roman" w:hAnsiTheme="majorHAnsi"/>
            <w:color w:val="0000FF"/>
            <w:u w:val="single"/>
            <w:lang w:eastAsia="fr-FR"/>
          </w:rPr>
          <w:t>Dauphinée</w:t>
        </w:r>
        <w:proofErr w:type="spellEnd"/>
        <w:r w:rsidRPr="00167818">
          <w:rPr>
            <w:rFonts w:asciiTheme="majorHAnsi" w:eastAsia="Times New Roman" w:hAnsiTheme="majorHAnsi"/>
            <w:color w:val="0000FF"/>
            <w:u w:val="single"/>
            <w:lang w:eastAsia="fr-FR"/>
          </w:rPr>
          <w:t xml:space="preserve"> libéré"</w:t>
        </w:r>
      </w:hyperlink>
      <w:r w:rsidRPr="00167818">
        <w:rPr>
          <w:rFonts w:asciiTheme="majorHAnsi" w:eastAsia="Times New Roman" w:hAnsiTheme="majorHAnsi"/>
          <w:lang w:eastAsia="fr-FR"/>
        </w:rPr>
        <w:t>, des inscriptions hostiles aux réfugiés ont également été découvertes dans des rues voisines de l’établissement. La haine vis-à-vis des nouveaux arrivants ne cesse de s'exacerber en France. Alors, comment déconstruire les préjugés ?</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xml:space="preserve">La ville de </w:t>
      </w:r>
      <w:proofErr w:type="spellStart"/>
      <w:r w:rsidRPr="00167818">
        <w:rPr>
          <w:rFonts w:asciiTheme="majorHAnsi" w:eastAsia="Times New Roman" w:hAnsiTheme="majorHAnsi"/>
          <w:lang w:eastAsia="fr-FR"/>
        </w:rPr>
        <w:t>Bonnelles</w:t>
      </w:r>
      <w:proofErr w:type="spellEnd"/>
      <w:r w:rsidRPr="00167818">
        <w:rPr>
          <w:rFonts w:asciiTheme="majorHAnsi" w:eastAsia="Times New Roman" w:hAnsiTheme="majorHAnsi"/>
          <w:lang w:eastAsia="fr-FR"/>
        </w:rPr>
        <w:t xml:space="preserve">, dans les Yvelines, a été la première commune à se porter volontaire à l'accueil des réfugiés au plus fort de la crise européenne migratoire européenne de 2015. Son centre d’accueil et d’orientation accueille depuis un an des dizaines de migrants dans le monastère des Orantes. Dans cet établissement </w:t>
      </w:r>
      <w:proofErr w:type="spellStart"/>
      <w:r w:rsidRPr="00167818">
        <w:rPr>
          <w:rFonts w:asciiTheme="majorHAnsi" w:eastAsia="Times New Roman" w:hAnsiTheme="majorHAnsi"/>
          <w:lang w:eastAsia="fr-FR"/>
        </w:rPr>
        <w:t>co-financé</w:t>
      </w:r>
      <w:proofErr w:type="spellEnd"/>
      <w:r w:rsidRPr="00167818">
        <w:rPr>
          <w:rFonts w:asciiTheme="majorHAnsi" w:eastAsia="Times New Roman" w:hAnsiTheme="majorHAnsi"/>
          <w:lang w:eastAsia="fr-FR"/>
        </w:rPr>
        <w:t xml:space="preserve"> par l’Etat et l’association Habitat et Humanisme, cohabitent Soudanais, Syriens, Irakiens, Libyens... Récemment, </w:t>
      </w:r>
      <w:hyperlink r:id="rId8" w:tgtFrame="_blank" w:history="1">
        <w:r w:rsidRPr="00167818">
          <w:rPr>
            <w:rFonts w:asciiTheme="majorHAnsi" w:eastAsia="Times New Roman" w:hAnsiTheme="majorHAnsi"/>
            <w:color w:val="0000FF"/>
            <w:u w:val="single"/>
            <w:lang w:eastAsia="fr-FR"/>
          </w:rPr>
          <w:t>53 réfugiés tibétains</w:t>
        </w:r>
      </w:hyperlink>
      <w:r w:rsidRPr="00167818">
        <w:rPr>
          <w:rFonts w:asciiTheme="majorHAnsi" w:eastAsia="Times New Roman" w:hAnsiTheme="majorHAnsi"/>
          <w:lang w:eastAsia="fr-FR"/>
        </w:rPr>
        <w:t xml:space="preserve"> se sont </w:t>
      </w:r>
      <w:proofErr w:type="gramStart"/>
      <w:r w:rsidRPr="00167818">
        <w:rPr>
          <w:rFonts w:asciiTheme="majorHAnsi" w:eastAsia="Times New Roman" w:hAnsiTheme="majorHAnsi"/>
          <w:lang w:eastAsia="fr-FR"/>
        </w:rPr>
        <w:t>joint</w:t>
      </w:r>
      <w:proofErr w:type="gramEnd"/>
      <w:r w:rsidRPr="00167818">
        <w:rPr>
          <w:rFonts w:asciiTheme="majorHAnsi" w:eastAsia="Times New Roman" w:hAnsiTheme="majorHAnsi"/>
          <w:lang w:eastAsia="fr-FR"/>
        </w:rPr>
        <w:t xml:space="preserve"> à eux. Nous avons interrogé Guy Poupart, maire de </w:t>
      </w:r>
      <w:proofErr w:type="spellStart"/>
      <w:r w:rsidRPr="00167818">
        <w:rPr>
          <w:rFonts w:asciiTheme="majorHAnsi" w:eastAsia="Times New Roman" w:hAnsiTheme="majorHAnsi"/>
          <w:lang w:eastAsia="fr-FR"/>
        </w:rPr>
        <w:t>Bonnelles</w:t>
      </w:r>
      <w:proofErr w:type="spellEnd"/>
      <w:r w:rsidRPr="00167818">
        <w:rPr>
          <w:rFonts w:asciiTheme="majorHAnsi" w:eastAsia="Times New Roman" w:hAnsiTheme="majorHAnsi"/>
          <w:lang w:eastAsia="fr-FR"/>
        </w:rPr>
        <w:t>, sur quelques idées reçues concernant les migrants.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b/>
          <w:bCs/>
          <w:lang w:eastAsia="fr-FR"/>
        </w:rPr>
        <w:t>Idée reçue n°1 : "Les migrants ne sont pas instruits"</w:t>
      </w:r>
    </w:p>
    <w:p w:rsidR="00167818" w:rsidRPr="00167818" w:rsidRDefault="00167818" w:rsidP="00167818">
      <w:pPr>
        <w:pBdr>
          <w:bottom w:val="single" w:sz="6" w:space="1" w:color="auto"/>
        </w:pBdr>
        <w:spacing w:before="0" w:line="240" w:lineRule="auto"/>
        <w:jc w:val="center"/>
        <w:rPr>
          <w:rFonts w:asciiTheme="majorHAnsi" w:eastAsia="Times New Roman" w:hAnsiTheme="majorHAnsi" w:cs="Arial"/>
          <w:vanish/>
          <w:lang w:eastAsia="fr-FR"/>
        </w:rPr>
      </w:pPr>
      <w:r w:rsidRPr="00167818">
        <w:rPr>
          <w:rFonts w:asciiTheme="majorHAnsi" w:eastAsia="Times New Roman" w:hAnsiTheme="majorHAnsi" w:cs="Arial"/>
          <w:vanish/>
          <w:lang w:eastAsia="fr-FR"/>
        </w:rPr>
        <w:t>Haut du formulaire</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xml:space="preserve">Vous aimez cet article </w:t>
      </w:r>
      <w:proofErr w:type="gramStart"/>
      <w:r w:rsidRPr="00167818">
        <w:rPr>
          <w:rFonts w:asciiTheme="majorHAnsi" w:eastAsia="Times New Roman" w:hAnsiTheme="majorHAnsi"/>
          <w:lang w:eastAsia="fr-FR"/>
        </w:rPr>
        <w:t>?Inscrivez</w:t>
      </w:r>
      <w:proofErr w:type="gramEnd"/>
      <w:r w:rsidRPr="00167818">
        <w:rPr>
          <w:rFonts w:asciiTheme="majorHAnsi" w:eastAsia="Times New Roman" w:hAnsiTheme="majorHAnsi"/>
          <w:lang w:eastAsia="fr-FR"/>
        </w:rPr>
        <w:t>-vous à la Newsletter de l'</w:t>
      </w:r>
      <w:proofErr w:type="spellStart"/>
      <w:r w:rsidRPr="00167818">
        <w:rPr>
          <w:rFonts w:asciiTheme="majorHAnsi" w:eastAsia="Times New Roman" w:hAnsiTheme="majorHAnsi"/>
          <w:lang w:eastAsia="fr-FR"/>
        </w:rPr>
        <w:t>Obs</w:t>
      </w:r>
      <w:proofErr w:type="spellEnd"/>
      <w:r w:rsidRPr="00167818">
        <w:rPr>
          <w:rFonts w:asciiTheme="majorHAnsi" w:eastAsia="Times New Roman" w:hAnsiTheme="majorHAnsi"/>
          <w:lang w:eastAsia="fr-FR"/>
        </w:rPr>
        <w:t xml:space="preserve"> </w:t>
      </w:r>
    </w:p>
    <w:p w:rsidR="00167818" w:rsidRPr="00167818" w:rsidRDefault="00167818" w:rsidP="00167818">
      <w:pPr>
        <w:pBdr>
          <w:top w:val="single" w:sz="6" w:space="1" w:color="auto"/>
        </w:pBdr>
        <w:spacing w:before="0" w:line="240" w:lineRule="auto"/>
        <w:jc w:val="center"/>
        <w:rPr>
          <w:rFonts w:asciiTheme="majorHAnsi" w:eastAsia="Times New Roman" w:hAnsiTheme="majorHAnsi" w:cs="Arial"/>
          <w:vanish/>
          <w:lang w:eastAsia="fr-FR"/>
        </w:rPr>
      </w:pPr>
      <w:r w:rsidRPr="00167818">
        <w:rPr>
          <w:rFonts w:asciiTheme="majorHAnsi" w:eastAsia="Times New Roman" w:hAnsiTheme="majorHAnsi" w:cs="Arial"/>
          <w:vanish/>
          <w:lang w:eastAsia="fr-FR"/>
        </w:rPr>
        <w:t>Bas du formulaire</w:t>
      </w:r>
    </w:p>
    <w:p w:rsidR="00167818" w:rsidRPr="00167818" w:rsidRDefault="00167818" w:rsidP="00167818">
      <w:pPr>
        <w:pBdr>
          <w:bottom w:val="single" w:sz="6" w:space="1" w:color="auto"/>
        </w:pBdr>
        <w:spacing w:before="0" w:line="240" w:lineRule="auto"/>
        <w:jc w:val="center"/>
        <w:rPr>
          <w:rFonts w:asciiTheme="majorHAnsi" w:eastAsia="Times New Roman" w:hAnsiTheme="majorHAnsi" w:cs="Arial"/>
          <w:vanish/>
          <w:lang w:eastAsia="fr-FR"/>
        </w:rPr>
      </w:pPr>
      <w:r w:rsidRPr="00167818">
        <w:rPr>
          <w:rFonts w:asciiTheme="majorHAnsi" w:eastAsia="Times New Roman" w:hAnsiTheme="majorHAnsi" w:cs="Arial"/>
          <w:vanish/>
          <w:lang w:eastAsia="fr-FR"/>
        </w:rPr>
        <w:t>Haut du formulaire</w:t>
      </w:r>
    </w:p>
    <w:p w:rsidR="00167818" w:rsidRPr="00167818" w:rsidRDefault="00167818" w:rsidP="00167818">
      <w:pPr>
        <w:pBdr>
          <w:top w:val="single" w:sz="6" w:space="1" w:color="auto"/>
        </w:pBdr>
        <w:spacing w:before="0" w:line="240" w:lineRule="auto"/>
        <w:jc w:val="center"/>
        <w:rPr>
          <w:rFonts w:asciiTheme="majorHAnsi" w:eastAsia="Times New Roman" w:hAnsiTheme="majorHAnsi" w:cs="Arial"/>
          <w:vanish/>
          <w:lang w:eastAsia="fr-FR"/>
        </w:rPr>
      </w:pPr>
      <w:r w:rsidRPr="00167818">
        <w:rPr>
          <w:rFonts w:asciiTheme="majorHAnsi" w:eastAsia="Times New Roman" w:hAnsiTheme="majorHAnsi" w:cs="Arial"/>
          <w:vanish/>
          <w:lang w:eastAsia="fr-FR"/>
        </w:rPr>
        <w:t>Bas du formulaire</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Nous avons accueilli à peu près 80 migrants en septembre 2015. Au début, certains </w:t>
      </w:r>
      <w:proofErr w:type="spellStart"/>
      <w:r w:rsidRPr="00167818">
        <w:rPr>
          <w:rFonts w:asciiTheme="majorHAnsi" w:eastAsia="Times New Roman" w:hAnsiTheme="majorHAnsi"/>
          <w:lang w:eastAsia="fr-FR"/>
        </w:rPr>
        <w:t>Bonnellois</w:t>
      </w:r>
      <w:proofErr w:type="spellEnd"/>
      <w:r w:rsidRPr="00167818">
        <w:rPr>
          <w:rFonts w:asciiTheme="majorHAnsi" w:eastAsia="Times New Roman" w:hAnsiTheme="majorHAnsi"/>
          <w:lang w:eastAsia="fr-FR"/>
        </w:rPr>
        <w:t xml:space="preserve"> étaient un peu inquiets et avaient quelques a </w:t>
      </w:r>
      <w:proofErr w:type="gramStart"/>
      <w:r w:rsidRPr="00167818">
        <w:rPr>
          <w:rFonts w:asciiTheme="majorHAnsi" w:eastAsia="Times New Roman" w:hAnsiTheme="majorHAnsi"/>
          <w:lang w:eastAsia="fr-FR"/>
        </w:rPr>
        <w:t>priori</w:t>
      </w:r>
      <w:proofErr w:type="gramEnd"/>
      <w:r w:rsidRPr="00167818">
        <w:rPr>
          <w:rFonts w:asciiTheme="majorHAnsi" w:eastAsia="Times New Roman" w:hAnsiTheme="majorHAnsi"/>
          <w:lang w:eastAsia="fr-FR"/>
        </w:rPr>
        <w:t>. Mais cette inquiétude est vite retombée lorsque l’on s’est aperçu qu’ils avaient de bonnes qualifications ou un niveau d’étude élevé. Par exemple, nous sommes restés en relation avec une femme syrienne, Sabah, qui est professeure d’anglais.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Il y avait un juriste, un avocat, un informaticien, un tailleur. Nous nous réjouissions d’avoir un tailleur, on n'en voit plus beaucoup chez nous. Il y avait également un comédien. On l’a su parce qu’il nous montrait des extraits de films dans lesquels il jouait. Il voulait justement rester à Paris pour continuer à exercer son métier.</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Nous avons également rencontré un peintre caricaturiste. Aujourd'hui, il vit en Ile-de-France, à Gif-Sur-Yvette, et expose ses œuvres.  </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b/>
          <w:bCs/>
          <w:lang w:eastAsia="fr-FR"/>
        </w:rPr>
        <w:t>Idée reçue n°2 : "Ils viennent pour se soigner gratuitement ou profiter des avantages sociaux."</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Peut être que certains d’entre eux viennent pour se soigner, mais la plupart sont en France tout simplement parce qu’ils ont quitté leur pays de force. La première chose qu’ils souhaitent, c’est dormir sans la crainte qui leur arrive quelque chose.</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La preuve qu’ils ne viennent pas pour se soigner, c’est qu’au début, ils dissimulent leurs maladies ou leurs blessures. Il a fallu plusieurs jours pour que les médecins s’aperçoivent de la gravité de certains problèmes de santé.</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Une mère est venue avec son enfant en disant qu’il avait un peu mal aux dents. Après consultation, les médecins se sont rendu compte qu’il avait toutes les dents infectées et qu’il ne s’agissait pas d’une simple douleur. La mère était réticente au départ, mais l’enfant devait impérativement être emmené aux urgences.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b/>
          <w:bCs/>
          <w:lang w:eastAsia="fr-FR"/>
        </w:rPr>
        <w:t>Idée reçue n°3 : "Ils prennent la place des SDF dans les centres d’hébergement."</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xml:space="preserve">- Envoyez-moi ceux qui disent cela, ils verront par eux-mêmes ! Ici à </w:t>
      </w:r>
      <w:proofErr w:type="spellStart"/>
      <w:r w:rsidRPr="00167818">
        <w:rPr>
          <w:rFonts w:asciiTheme="majorHAnsi" w:eastAsia="Times New Roman" w:hAnsiTheme="majorHAnsi"/>
          <w:lang w:eastAsia="fr-FR"/>
        </w:rPr>
        <w:t>Bonnelles</w:t>
      </w:r>
      <w:proofErr w:type="spellEnd"/>
      <w:r w:rsidRPr="00167818">
        <w:rPr>
          <w:rFonts w:asciiTheme="majorHAnsi" w:eastAsia="Times New Roman" w:hAnsiTheme="majorHAnsi"/>
          <w:lang w:eastAsia="fr-FR"/>
        </w:rPr>
        <w:t>, on a un café, une supérette Carrefour, deux salons de coiffure et une boulangerie.</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xml:space="preserve">Quand un SDF arrive dans notre ville, nous l’accueillons comme il se doit. Nous lui offrons un lit et des repas chauds. Mais 24 heures plus tard, il s’excuse et repart. Il n’y a pas de SDF là </w:t>
      </w:r>
      <w:proofErr w:type="spellStart"/>
      <w:r w:rsidRPr="00167818">
        <w:rPr>
          <w:rFonts w:asciiTheme="majorHAnsi" w:eastAsia="Times New Roman" w:hAnsiTheme="majorHAnsi"/>
          <w:lang w:eastAsia="fr-FR"/>
        </w:rPr>
        <w:t>ou</w:t>
      </w:r>
      <w:proofErr w:type="spellEnd"/>
      <w:r w:rsidRPr="00167818">
        <w:rPr>
          <w:rFonts w:asciiTheme="majorHAnsi" w:eastAsia="Times New Roman" w:hAnsiTheme="majorHAnsi"/>
          <w:lang w:eastAsia="fr-FR"/>
        </w:rPr>
        <w:t xml:space="preserve"> il n’y a pas d’activité. </w:t>
      </w:r>
      <w:proofErr w:type="spellStart"/>
      <w:r w:rsidRPr="00167818">
        <w:rPr>
          <w:rFonts w:asciiTheme="majorHAnsi" w:eastAsia="Times New Roman" w:hAnsiTheme="majorHAnsi"/>
          <w:lang w:eastAsia="fr-FR"/>
        </w:rPr>
        <w:t>Bonnelles</w:t>
      </w:r>
      <w:proofErr w:type="spellEnd"/>
      <w:r w:rsidRPr="00167818">
        <w:rPr>
          <w:rFonts w:asciiTheme="majorHAnsi" w:eastAsia="Times New Roman" w:hAnsiTheme="majorHAnsi"/>
          <w:lang w:eastAsia="fr-FR"/>
        </w:rPr>
        <w:t xml:space="preserve"> est à 45 km de Paris.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lastRenderedPageBreak/>
        <w:t>Les migrants vivent à deux ou à trois dans une chambre, ils mangent dans une cantine. Ce ne sont pas de beaux T3.</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b/>
          <w:bCs/>
          <w:lang w:eastAsia="fr-FR"/>
        </w:rPr>
        <w:t>Idée reçue n°4 : "Ils ne pourront jamais travailler ou se former en France et apprendre le français."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xml:space="preserve">- A </w:t>
      </w:r>
      <w:proofErr w:type="spellStart"/>
      <w:r w:rsidRPr="00167818">
        <w:rPr>
          <w:rFonts w:asciiTheme="majorHAnsi" w:eastAsia="Times New Roman" w:hAnsiTheme="majorHAnsi"/>
          <w:lang w:eastAsia="fr-FR"/>
        </w:rPr>
        <w:t>Bonnelles</w:t>
      </w:r>
      <w:proofErr w:type="spellEnd"/>
      <w:r w:rsidRPr="00167818">
        <w:rPr>
          <w:rFonts w:asciiTheme="majorHAnsi" w:eastAsia="Times New Roman" w:hAnsiTheme="majorHAnsi"/>
          <w:lang w:eastAsia="fr-FR"/>
        </w:rPr>
        <w:t>, une association locale composée de quelque 70 personnes volontaires intervient pour donner des cours de français aux migrants tous les jours. Mis à part quelques-uns qui ne voulaient pas rester, ils sont tous très assidus. Rien que pour obtenir leur statut de réfugié, ils savent qu’il vaut mieux parler et comprendre le français.  </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Ces cours ne sont pas obligatoires, ils viennent tous spontanément. Nous avons accueilli à un moment un mineur isolé qui est, je crois au lycée de Rambouillet (Yvelines) aujourd'hui. Il ne parlait pas un mot de français en arrivant, maintenant il le parle, le lit et l'écrit couramment. Sabah, la professeure d’anglais maîtrise elle aussi couramment notre langue.</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b/>
          <w:bCs/>
          <w:lang w:eastAsia="fr-FR"/>
        </w:rPr>
        <w:t>Idée reçue n°5 : "Les enfants de réfugiés abaissent le niveau scolaire de nos écoles."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De manière générale, les enfants qui ont des difficultés au départ n’ont souvent aucun mal à rattraper le niveau. Nous n’avons pas accueilli beaucoup d’enfants si ce n’est un petit Syrien de trois ans à la crèche. D’après les dernières nouvelles, il est aujourd’hui à Nantes. Il a quatre ans et parle couramment le français.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b/>
          <w:bCs/>
          <w:lang w:eastAsia="fr-FR"/>
        </w:rPr>
        <w:t xml:space="preserve">Idée reçue n°6 : "Ils paupérisent les </w:t>
      </w:r>
      <w:proofErr w:type="spellStart"/>
      <w:r w:rsidRPr="00167818">
        <w:rPr>
          <w:rFonts w:asciiTheme="majorHAnsi" w:eastAsia="Times New Roman" w:hAnsiTheme="majorHAnsi"/>
          <w:b/>
          <w:bCs/>
          <w:lang w:eastAsia="fr-FR"/>
        </w:rPr>
        <w:t>centres-villes</w:t>
      </w:r>
      <w:proofErr w:type="spellEnd"/>
      <w:r w:rsidRPr="00167818">
        <w:rPr>
          <w:rFonts w:asciiTheme="majorHAnsi" w:eastAsia="Times New Roman" w:hAnsiTheme="majorHAnsi"/>
          <w:b/>
          <w:bCs/>
          <w:lang w:eastAsia="fr-FR"/>
        </w:rPr>
        <w:t xml:space="preserve"> et font chuter le prix de l’immobilier."</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 Une personne de Forges-les-Bains (</w:t>
      </w:r>
      <w:hyperlink r:id="rId9" w:history="1">
        <w:r w:rsidRPr="00167818">
          <w:rPr>
            <w:rFonts w:asciiTheme="majorHAnsi" w:eastAsia="Times New Roman" w:hAnsiTheme="majorHAnsi"/>
            <w:color w:val="0000FF"/>
            <w:u w:val="single"/>
            <w:lang w:eastAsia="fr-FR"/>
          </w:rPr>
          <w:t>Yvelines</w:t>
        </w:r>
      </w:hyperlink>
      <w:r w:rsidRPr="00167818">
        <w:rPr>
          <w:rFonts w:asciiTheme="majorHAnsi" w:eastAsia="Times New Roman" w:hAnsiTheme="majorHAnsi"/>
          <w:lang w:eastAsia="fr-FR"/>
        </w:rPr>
        <w:t xml:space="preserve">) aurait vendu sa maison en pensant que le prix allait s’effondrer. A </w:t>
      </w:r>
      <w:proofErr w:type="spellStart"/>
      <w:r w:rsidRPr="00167818">
        <w:rPr>
          <w:rFonts w:asciiTheme="majorHAnsi" w:eastAsia="Times New Roman" w:hAnsiTheme="majorHAnsi"/>
          <w:lang w:eastAsia="fr-FR"/>
        </w:rPr>
        <w:t>Bonnelles</w:t>
      </w:r>
      <w:proofErr w:type="spellEnd"/>
      <w:r w:rsidRPr="00167818">
        <w:rPr>
          <w:rFonts w:asciiTheme="majorHAnsi" w:eastAsia="Times New Roman" w:hAnsiTheme="majorHAnsi"/>
          <w:lang w:eastAsia="fr-FR"/>
        </w:rPr>
        <w:t>, le centre d'accueil existe depuis un an et je peux vous affirmer qu’il n’y a pas eu de baisse. Avec la fin de la crise immobilière, nous avons même eu une hausse des prix. Je vois des ventes passer régulièrement et je n’y vois rien d’anormal.</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lang w:eastAsia="fr-FR"/>
        </w:rPr>
        <w:t>Que certaines personnes soient inquiètes, c’est normal. Mais il suffit de les rencontrer pour voir que nous ne sommes pas si différents. Je ne fais pas de politique et n’incite personne à héberger qui que ce soit. Mais en tant que maire, je me dois de faire en sorte que l’accueil se fasse en toute quiétude pour les habitants et les nouveaux venus.</w:t>
      </w:r>
    </w:p>
    <w:p w:rsidR="00167818" w:rsidRPr="00167818" w:rsidRDefault="00167818" w:rsidP="00167818">
      <w:pPr>
        <w:spacing w:before="0" w:line="240" w:lineRule="auto"/>
        <w:rPr>
          <w:rFonts w:asciiTheme="majorHAnsi" w:eastAsia="Times New Roman" w:hAnsiTheme="majorHAnsi"/>
          <w:lang w:eastAsia="fr-FR"/>
        </w:rPr>
      </w:pPr>
      <w:r w:rsidRPr="00167818">
        <w:rPr>
          <w:rFonts w:asciiTheme="majorHAnsi" w:eastAsia="Times New Roman" w:hAnsiTheme="majorHAnsi"/>
          <w:b/>
          <w:bCs/>
          <w:lang w:eastAsia="fr-FR"/>
        </w:rPr>
        <w:t xml:space="preserve">Propos recueillis par Charles </w:t>
      </w:r>
      <w:proofErr w:type="spellStart"/>
      <w:r w:rsidRPr="00167818">
        <w:rPr>
          <w:rFonts w:asciiTheme="majorHAnsi" w:eastAsia="Times New Roman" w:hAnsiTheme="majorHAnsi"/>
          <w:b/>
          <w:bCs/>
          <w:lang w:eastAsia="fr-FR"/>
        </w:rPr>
        <w:t>Thiefaine</w:t>
      </w:r>
      <w:proofErr w:type="spellEnd"/>
    </w:p>
    <w:p w:rsidR="000A594F" w:rsidRPr="00167818" w:rsidRDefault="000A594F">
      <w:pPr>
        <w:rPr>
          <w:rFonts w:asciiTheme="majorHAnsi" w:hAnsiTheme="majorHAnsi"/>
        </w:rPr>
      </w:pPr>
    </w:p>
    <w:sectPr w:rsidR="000A594F" w:rsidRPr="00167818" w:rsidSect="001678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332FD"/>
    <w:multiLevelType w:val="multilevel"/>
    <w:tmpl w:val="88BA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18"/>
    <w:rsid w:val="000A594F"/>
    <w:rsid w:val="00167818"/>
    <w:rsid w:val="00187280"/>
    <w:rsid w:val="00974668"/>
    <w:rsid w:val="00AC3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character" w:styleId="Lienhypertexte">
    <w:name w:val="Hyperlink"/>
    <w:basedOn w:val="Policepardfaut"/>
    <w:uiPriority w:val="99"/>
    <w:semiHidden/>
    <w:unhideWhenUsed/>
    <w:rsid w:val="00167818"/>
    <w:rPr>
      <w:color w:val="0000FF"/>
      <w:u w:val="single"/>
    </w:rPr>
  </w:style>
  <w:style w:type="paragraph" w:customStyle="1" w:styleId="first">
    <w:name w:val="first"/>
    <w:basedOn w:val="Normal"/>
    <w:rsid w:val="00167818"/>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16781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167818"/>
    <w:rPr>
      <w:b/>
      <w:bCs/>
    </w:rPr>
  </w:style>
  <w:style w:type="paragraph" w:styleId="z-Hautduformulaire">
    <w:name w:val="HTML Top of Form"/>
    <w:basedOn w:val="Normal"/>
    <w:next w:val="Normal"/>
    <w:link w:val="z-HautduformulaireCar"/>
    <w:hidden/>
    <w:uiPriority w:val="99"/>
    <w:semiHidden/>
    <w:unhideWhenUsed/>
    <w:rsid w:val="00167818"/>
    <w:pPr>
      <w:pBdr>
        <w:bottom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781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67818"/>
    <w:pPr>
      <w:pBdr>
        <w:top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7818"/>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16781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character" w:styleId="Lienhypertexte">
    <w:name w:val="Hyperlink"/>
    <w:basedOn w:val="Policepardfaut"/>
    <w:uiPriority w:val="99"/>
    <w:semiHidden/>
    <w:unhideWhenUsed/>
    <w:rsid w:val="00167818"/>
    <w:rPr>
      <w:color w:val="0000FF"/>
      <w:u w:val="single"/>
    </w:rPr>
  </w:style>
  <w:style w:type="paragraph" w:customStyle="1" w:styleId="first">
    <w:name w:val="first"/>
    <w:basedOn w:val="Normal"/>
    <w:rsid w:val="00167818"/>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16781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167818"/>
    <w:rPr>
      <w:b/>
      <w:bCs/>
    </w:rPr>
  </w:style>
  <w:style w:type="paragraph" w:styleId="z-Hautduformulaire">
    <w:name w:val="HTML Top of Form"/>
    <w:basedOn w:val="Normal"/>
    <w:next w:val="Normal"/>
    <w:link w:val="z-HautduformulaireCar"/>
    <w:hidden/>
    <w:uiPriority w:val="99"/>
    <w:semiHidden/>
    <w:unhideWhenUsed/>
    <w:rsid w:val="00167818"/>
    <w:pPr>
      <w:pBdr>
        <w:bottom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781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67818"/>
    <w:pPr>
      <w:pBdr>
        <w:top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7818"/>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16781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4954">
      <w:bodyDiv w:val="1"/>
      <w:marLeft w:val="0"/>
      <w:marRight w:val="0"/>
      <w:marTop w:val="0"/>
      <w:marBottom w:val="0"/>
      <w:divBdr>
        <w:top w:val="none" w:sz="0" w:space="0" w:color="auto"/>
        <w:left w:val="none" w:sz="0" w:space="0" w:color="auto"/>
        <w:bottom w:val="none" w:sz="0" w:space="0" w:color="auto"/>
        <w:right w:val="none" w:sz="0" w:space="0" w:color="auto"/>
      </w:divBdr>
      <w:divsChild>
        <w:div w:id="1536193680">
          <w:marLeft w:val="0"/>
          <w:marRight w:val="0"/>
          <w:marTop w:val="0"/>
          <w:marBottom w:val="0"/>
          <w:divBdr>
            <w:top w:val="none" w:sz="0" w:space="0" w:color="auto"/>
            <w:left w:val="none" w:sz="0" w:space="0" w:color="auto"/>
            <w:bottom w:val="none" w:sz="0" w:space="0" w:color="auto"/>
            <w:right w:val="none" w:sz="0" w:space="0" w:color="auto"/>
          </w:divBdr>
          <w:divsChild>
            <w:div w:id="788552522">
              <w:marLeft w:val="0"/>
              <w:marRight w:val="0"/>
              <w:marTop w:val="0"/>
              <w:marBottom w:val="0"/>
              <w:divBdr>
                <w:top w:val="none" w:sz="0" w:space="0" w:color="auto"/>
                <w:left w:val="none" w:sz="0" w:space="0" w:color="auto"/>
                <w:bottom w:val="none" w:sz="0" w:space="0" w:color="auto"/>
                <w:right w:val="none" w:sz="0" w:space="0" w:color="auto"/>
              </w:divBdr>
            </w:div>
          </w:divsChild>
        </w:div>
        <w:div w:id="1681273739">
          <w:marLeft w:val="0"/>
          <w:marRight w:val="0"/>
          <w:marTop w:val="0"/>
          <w:marBottom w:val="0"/>
          <w:divBdr>
            <w:top w:val="none" w:sz="0" w:space="0" w:color="auto"/>
            <w:left w:val="none" w:sz="0" w:space="0" w:color="auto"/>
            <w:bottom w:val="none" w:sz="0" w:space="0" w:color="auto"/>
            <w:right w:val="none" w:sz="0" w:space="0" w:color="auto"/>
          </w:divBdr>
        </w:div>
      </w:divsChild>
    </w:div>
    <w:div w:id="18092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arisien.fr/bonnelles-78830/bonnelles-53-refugies-tibetains-accueillis-au-monastere-14-01-2016-5451247.php" TargetMode="External"/><Relationship Id="rId3" Type="http://schemas.microsoft.com/office/2007/relationships/stylesWithEffects" Target="stylesWithEffects.xml"/><Relationship Id="rId7" Type="http://schemas.openxmlformats.org/officeDocument/2006/relationships/hyperlink" Target="http://www.ledauphine.com/isere-sud/2016/10/06/des-coups-de-feu-tires-sur-le-futur-centre-d-accueil-des-migrants-isere-saint-hilaire-du-ros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psreel.nouvelobs.com/monde/migrants/20161007.OBS9499/de-futurs-centres-d-accueil-de-migrants-cibles-de-tir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mpsreel.nouvelobs.com/tag/yvel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1000</Words>
  <Characters>5500</Characters>
  <Application>Microsoft Office Word</Application>
  <DocSecurity>0</DocSecurity>
  <Lines>45</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cp:revision>
  <dcterms:created xsi:type="dcterms:W3CDTF">2017-01-02T11:05:00Z</dcterms:created>
  <dcterms:modified xsi:type="dcterms:W3CDTF">2017-01-02T11:08:00Z</dcterms:modified>
</cp:coreProperties>
</file>